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321" w:rsidRPr="00E43826" w:rsidRDefault="002A5321" w:rsidP="002A5321">
      <w:r w:rsidRPr="00E43826">
        <w:rPr>
          <w:noProof/>
          <w:lang w:eastAsia="cs-CZ"/>
        </w:rPr>
        <w:drawing>
          <wp:inline distT="0" distB="0" distL="0" distR="0">
            <wp:extent cx="5751400" cy="1341120"/>
            <wp:effectExtent l="19050" t="0" r="1700" b="0"/>
            <wp:docPr id="5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917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43293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E43826">
        <w:rPr>
          <w:sz w:val="20"/>
          <w:szCs w:val="20"/>
        </w:rPr>
        <w:t>T</w:t>
      </w:r>
      <w:r w:rsidRPr="00E43826">
        <w:rPr>
          <w:sz w:val="18"/>
          <w:szCs w:val="18"/>
        </w:rPr>
        <w:t xml:space="preserve">ENTO </w:t>
      </w:r>
      <w:r>
        <w:rPr>
          <w:sz w:val="18"/>
          <w:szCs w:val="18"/>
        </w:rPr>
        <w:t>PROJEKT JE SPOLUFINANCOVÁN EVRO</w:t>
      </w:r>
      <w:r w:rsidRPr="00E43826">
        <w:rPr>
          <w:sz w:val="18"/>
          <w:szCs w:val="18"/>
        </w:rPr>
        <w:t>P</w:t>
      </w:r>
      <w:r>
        <w:rPr>
          <w:sz w:val="18"/>
          <w:szCs w:val="18"/>
        </w:rPr>
        <w:t>S</w:t>
      </w:r>
      <w:r w:rsidRPr="00E43826">
        <w:rPr>
          <w:sz w:val="18"/>
          <w:szCs w:val="18"/>
        </w:rPr>
        <w:t>KÝ</w:t>
      </w:r>
      <w:r>
        <w:rPr>
          <w:sz w:val="18"/>
          <w:szCs w:val="18"/>
        </w:rPr>
        <w:t>M SOCIÁLNÍM FONDEM A STÁTNÍM ROZ</w:t>
      </w:r>
      <w:r w:rsidRPr="00E43826">
        <w:rPr>
          <w:sz w:val="18"/>
          <w:szCs w:val="18"/>
        </w:rPr>
        <w:t>POČTEM ČESKÉ REPUBLIKY</w:t>
      </w:r>
    </w:p>
    <w:p w:rsidR="002A5321" w:rsidRPr="00E43826" w:rsidRDefault="002A5321" w:rsidP="002A5321"/>
    <w:p w:rsidR="002A5321" w:rsidRPr="00E43826" w:rsidRDefault="002A5321" w:rsidP="002A5321"/>
    <w:p w:rsidR="002A5321" w:rsidRPr="00E43826" w:rsidRDefault="002A5321" w:rsidP="002A5321"/>
    <w:p w:rsidR="002A5321" w:rsidRPr="0076766E" w:rsidRDefault="002A5321" w:rsidP="002A5321">
      <w:pPr>
        <w:pStyle w:val="Bezmezer"/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76766E">
        <w:rPr>
          <w:rFonts w:ascii="Times New Roman" w:hAnsi="Times New Roman" w:cs="Times New Roman"/>
          <w:b/>
          <w:sz w:val="44"/>
          <w:szCs w:val="44"/>
        </w:rPr>
        <w:t xml:space="preserve"> F_1_10</w:t>
      </w:r>
    </w:p>
    <w:p w:rsidR="002A5321" w:rsidRPr="00766222" w:rsidRDefault="002A5321" w:rsidP="002A5321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766222">
        <w:rPr>
          <w:rFonts w:ascii="Times New Roman" w:hAnsi="Times New Roman" w:cs="Times New Roman"/>
          <w:b/>
          <w:sz w:val="44"/>
          <w:szCs w:val="44"/>
        </w:rPr>
        <w:t xml:space="preserve">Pracovní list </w:t>
      </w:r>
    </w:p>
    <w:p w:rsidR="0076766E" w:rsidRDefault="002A5321" w:rsidP="002A5321">
      <w:pPr>
        <w:jc w:val="center"/>
        <w:rPr>
          <w:rFonts w:ascii="Times New Roman" w:hAnsi="Times New Roman" w:cs="Times New Roman"/>
          <w:sz w:val="44"/>
          <w:szCs w:val="44"/>
        </w:rPr>
      </w:pPr>
      <w:r w:rsidRPr="00766222">
        <w:rPr>
          <w:rFonts w:ascii="Times New Roman" w:hAnsi="Times New Roman" w:cs="Times New Roman"/>
          <w:sz w:val="44"/>
          <w:szCs w:val="44"/>
        </w:rPr>
        <w:t xml:space="preserve">Téma: </w:t>
      </w:r>
    </w:p>
    <w:p w:rsidR="002A5321" w:rsidRPr="0076766E" w:rsidRDefault="002A5321" w:rsidP="002A5321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76766E">
        <w:rPr>
          <w:rFonts w:ascii="Times New Roman" w:hAnsi="Times New Roman" w:cs="Times New Roman"/>
          <w:b/>
          <w:sz w:val="44"/>
          <w:szCs w:val="44"/>
        </w:rPr>
        <w:t>Určení průměru molekuly kyseliny olejové</w:t>
      </w:r>
    </w:p>
    <w:p w:rsidR="002A5321" w:rsidRPr="00766222" w:rsidRDefault="002A5321" w:rsidP="002A5321">
      <w:pPr>
        <w:rPr>
          <w:sz w:val="44"/>
          <w:szCs w:val="44"/>
        </w:rPr>
      </w:pPr>
    </w:p>
    <w:p w:rsidR="002A5321" w:rsidRPr="00E43826" w:rsidRDefault="002A5321" w:rsidP="002A5321">
      <w:pPr>
        <w:rPr>
          <w:sz w:val="44"/>
          <w:szCs w:val="44"/>
        </w:rPr>
      </w:pPr>
    </w:p>
    <w:p w:rsidR="002A5321" w:rsidRPr="00E43826" w:rsidRDefault="002A5321" w:rsidP="002A5321">
      <w:pPr>
        <w:rPr>
          <w:sz w:val="44"/>
          <w:szCs w:val="44"/>
        </w:rPr>
      </w:pPr>
    </w:p>
    <w:p w:rsidR="002A5321" w:rsidRPr="00E43826" w:rsidRDefault="002A5321" w:rsidP="002A5321">
      <w:pPr>
        <w:rPr>
          <w:sz w:val="44"/>
          <w:szCs w:val="44"/>
        </w:rPr>
      </w:pPr>
    </w:p>
    <w:p w:rsidR="002A5321" w:rsidRPr="00E43826" w:rsidRDefault="002A5321" w:rsidP="002A5321">
      <w:pPr>
        <w:rPr>
          <w:sz w:val="44"/>
          <w:szCs w:val="44"/>
        </w:rPr>
      </w:pPr>
    </w:p>
    <w:p w:rsidR="002A5321" w:rsidRPr="00E43826" w:rsidRDefault="002A5321" w:rsidP="002A5321">
      <w:pPr>
        <w:rPr>
          <w:sz w:val="44"/>
          <w:szCs w:val="44"/>
        </w:rPr>
      </w:pPr>
    </w:p>
    <w:p w:rsidR="002A5321" w:rsidRPr="00E43826" w:rsidRDefault="002A5321" w:rsidP="002A5321">
      <w:pPr>
        <w:rPr>
          <w:rFonts w:ascii="Times New Roman" w:hAnsi="Times New Roman" w:cs="Times New Roman"/>
          <w:sz w:val="28"/>
          <w:szCs w:val="28"/>
        </w:rPr>
      </w:pPr>
    </w:p>
    <w:p w:rsidR="002A5321" w:rsidRDefault="002A5321" w:rsidP="002A5321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E43826">
        <w:rPr>
          <w:rFonts w:ascii="Times New Roman" w:hAnsi="Times New Roman" w:cs="Times New Roman"/>
          <w:sz w:val="28"/>
          <w:szCs w:val="28"/>
        </w:rPr>
        <w:t>Zpracovala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7676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RNDr. Dana Daňková</w:t>
      </w:r>
      <w:bookmarkStart w:id="0" w:name="_GoBack"/>
      <w:bookmarkEnd w:id="0"/>
    </w:p>
    <w:p w:rsidR="002A5321" w:rsidRDefault="002A5321"/>
    <w:tbl>
      <w:tblPr>
        <w:tblW w:w="10155" w:type="dxa"/>
        <w:tblInd w:w="-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155"/>
      </w:tblGrid>
      <w:tr w:rsidR="00347D7B" w:rsidTr="004C37C0">
        <w:trPr>
          <w:trHeight w:val="2250"/>
        </w:trPr>
        <w:tc>
          <w:tcPr>
            <w:tcW w:w="10155" w:type="dxa"/>
          </w:tcPr>
          <w:p w:rsidR="00347D7B" w:rsidRDefault="00347D7B" w:rsidP="004C37C0">
            <w:pPr>
              <w:ind w:left="112"/>
            </w:pPr>
          </w:p>
          <w:p w:rsidR="00347D7B" w:rsidRDefault="00347D7B" w:rsidP="004C37C0">
            <w:pPr>
              <w:tabs>
                <w:tab w:val="left" w:pos="5340"/>
              </w:tabs>
              <w:ind w:left="112"/>
            </w:pPr>
            <w:r>
              <w:t xml:space="preserve">Laboratorní práce č.                   </w:t>
            </w:r>
            <w:r>
              <w:tab/>
              <w:t>Jméno žáka:</w:t>
            </w:r>
          </w:p>
          <w:p w:rsidR="00347D7B" w:rsidRDefault="00347D7B" w:rsidP="004C37C0">
            <w:pPr>
              <w:tabs>
                <w:tab w:val="left" w:pos="5340"/>
              </w:tabs>
              <w:ind w:left="112"/>
            </w:pPr>
            <w:r>
              <w:t xml:space="preserve">                                                                                                           Jméno spolupracovníka:</w:t>
            </w:r>
          </w:p>
          <w:p w:rsidR="00347D7B" w:rsidRDefault="00347D7B" w:rsidP="004C37C0">
            <w:pPr>
              <w:tabs>
                <w:tab w:val="left" w:pos="5340"/>
              </w:tabs>
              <w:ind w:left="112"/>
            </w:pPr>
            <w:r>
              <w:t xml:space="preserve">                                                                                                           Třída:</w:t>
            </w:r>
          </w:p>
        </w:tc>
      </w:tr>
    </w:tbl>
    <w:p w:rsidR="00347D7B" w:rsidRPr="007E500D" w:rsidRDefault="00347D7B" w:rsidP="00347D7B">
      <w:pPr>
        <w:tabs>
          <w:tab w:val="left" w:pos="5340"/>
        </w:tabs>
        <w:rPr>
          <w:b/>
        </w:rPr>
      </w:pPr>
    </w:p>
    <w:p w:rsidR="00347D7B" w:rsidRPr="007E500D" w:rsidRDefault="00347D7B" w:rsidP="00347D7B">
      <w:pPr>
        <w:tabs>
          <w:tab w:val="left" w:pos="5340"/>
        </w:tabs>
        <w:rPr>
          <w:b/>
        </w:rPr>
      </w:pPr>
      <w:r w:rsidRPr="007E500D">
        <w:rPr>
          <w:b/>
        </w:rPr>
        <w:t xml:space="preserve">Název:  </w:t>
      </w:r>
      <w:r w:rsidRPr="0076766E">
        <w:rPr>
          <w:b/>
          <w:sz w:val="32"/>
          <w:szCs w:val="32"/>
        </w:rPr>
        <w:t>PŘIBLIŽNÉ URČENÍ PRŮMĚRU MOLEKULY KYSELINY OLEJOVÉ</w:t>
      </w:r>
    </w:p>
    <w:p w:rsidR="00347D7B" w:rsidRDefault="00347D7B" w:rsidP="00347D7B">
      <w:pPr>
        <w:tabs>
          <w:tab w:val="left" w:pos="5340"/>
        </w:tabs>
      </w:pPr>
    </w:p>
    <w:p w:rsidR="0057227C" w:rsidRDefault="0057227C">
      <w:r w:rsidRPr="007E500D">
        <w:rPr>
          <w:b/>
        </w:rPr>
        <w:t>Pomůcky</w:t>
      </w:r>
      <w:r>
        <w:t xml:space="preserve">: </w:t>
      </w:r>
      <w:proofErr w:type="gramStart"/>
      <w:r>
        <w:t>kruhová</w:t>
      </w:r>
      <w:r w:rsidR="0076766E">
        <w:t xml:space="preserve"> </w:t>
      </w:r>
      <w:r>
        <w:t xml:space="preserve"> miska</w:t>
      </w:r>
      <w:proofErr w:type="gramEnd"/>
      <w:r>
        <w:t>, kapátko, délkové měřítko, roztok kyseliny olejové v lékařském benzínu, dětský zásyp nebo plavuňový prášek, voda</w:t>
      </w:r>
      <w:r w:rsidR="000373CB">
        <w:t>, odměrný válec</w:t>
      </w:r>
    </w:p>
    <w:p w:rsidR="0057227C" w:rsidRDefault="0057227C"/>
    <w:p w:rsidR="0057227C" w:rsidRDefault="0057227C">
      <w:r w:rsidRPr="007E500D">
        <w:rPr>
          <w:b/>
        </w:rPr>
        <w:t>Úkol</w:t>
      </w:r>
      <w:r>
        <w:t xml:space="preserve">: </w:t>
      </w:r>
      <w:r w:rsidR="00EA1F15">
        <w:t>1. Zopakovat veličiny molekulové fyziky</w:t>
      </w:r>
    </w:p>
    <w:p w:rsidR="00EA1F15" w:rsidRDefault="00EA1F15">
      <w:pPr>
        <w:rPr>
          <w:rFonts w:eastAsiaTheme="minorEastAsia"/>
        </w:rPr>
      </w:pPr>
      <w:r>
        <w:t xml:space="preserve">          2. Vypočítat průměr molekuly kyseliny olejové d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V</m:t>
            </m:r>
          </m:num>
          <m:den>
            <m:r>
              <w:rPr>
                <w:rFonts w:ascii="Cambria Math" w:hAnsi="Cambria Math"/>
              </w:rPr>
              <m:t>S</m:t>
            </m:r>
          </m:den>
        </m:f>
      </m:oMath>
    </w:p>
    <w:p w:rsidR="00EA1F15" w:rsidRDefault="00EA1F15">
      <w:pPr>
        <w:rPr>
          <w:rFonts w:eastAsiaTheme="minorEastAsia"/>
        </w:rPr>
      </w:pPr>
      <w:r>
        <w:rPr>
          <w:rFonts w:eastAsiaTheme="minorEastAsia"/>
        </w:rPr>
        <w:t xml:space="preserve">          3. Vypočítat průměr molekuly kyseliny olejové z její hustoty 900 kg.m</w:t>
      </w:r>
      <w:r>
        <w:rPr>
          <w:rFonts w:eastAsiaTheme="minorEastAsia"/>
          <w:vertAlign w:val="superscript"/>
        </w:rPr>
        <w:t>-3</w:t>
      </w:r>
    </w:p>
    <w:p w:rsidR="00EA1F15" w:rsidRPr="007E500D" w:rsidRDefault="00EA1F15">
      <w:pPr>
        <w:rPr>
          <w:rFonts w:eastAsiaTheme="minorEastAsia"/>
          <w:b/>
        </w:rPr>
      </w:pPr>
    </w:p>
    <w:p w:rsidR="007F49B5" w:rsidRPr="007E500D" w:rsidRDefault="007F49B5">
      <w:pPr>
        <w:rPr>
          <w:rFonts w:eastAsiaTheme="minorEastAsia"/>
          <w:b/>
        </w:rPr>
      </w:pPr>
      <w:r w:rsidRPr="007E500D">
        <w:rPr>
          <w:rFonts w:eastAsiaTheme="minorEastAsia"/>
          <w:b/>
        </w:rPr>
        <w:t xml:space="preserve">Vypracování: </w:t>
      </w:r>
    </w:p>
    <w:p w:rsidR="00EA1F15" w:rsidRPr="007E500D" w:rsidRDefault="003B5C78" w:rsidP="003B5C78">
      <w:pPr>
        <w:pStyle w:val="Odstavecseseznamem"/>
        <w:numPr>
          <w:ilvl w:val="0"/>
          <w:numId w:val="2"/>
        </w:numPr>
        <w:rPr>
          <w:rFonts w:eastAsiaTheme="minorEastAsia"/>
        </w:rPr>
      </w:pPr>
      <w:r w:rsidRPr="003B5C78">
        <w:rPr>
          <w:rFonts w:eastAsiaTheme="minorEastAsia"/>
          <w:b/>
        </w:rPr>
        <w:t>Úkol</w:t>
      </w:r>
      <w:r w:rsidR="0076766E">
        <w:rPr>
          <w:rFonts w:eastAsiaTheme="minorEastAsia"/>
          <w:b/>
        </w:rPr>
        <w:t xml:space="preserve"> </w:t>
      </w:r>
      <w:r w:rsidRPr="003B5C78">
        <w:rPr>
          <w:rFonts w:eastAsiaTheme="minorEastAsia"/>
          <w:b/>
        </w:rPr>
        <w:t>1</w:t>
      </w:r>
      <w:r w:rsidR="001379C0" w:rsidRPr="003B5C78">
        <w:rPr>
          <w:rFonts w:eastAsiaTheme="minorEastAsia"/>
          <w:b/>
        </w:rPr>
        <w:t xml:space="preserve"> </w:t>
      </w:r>
    </w:p>
    <w:p w:rsidR="007E500D" w:rsidRPr="003B5C78" w:rsidRDefault="007E500D" w:rsidP="007E500D">
      <w:pPr>
        <w:pStyle w:val="Odstavecseseznamem"/>
        <w:rPr>
          <w:rFonts w:eastAsiaTheme="minorEastAsia"/>
        </w:rPr>
      </w:pPr>
    </w:p>
    <w:p w:rsidR="003B5C78" w:rsidRPr="003B5C78" w:rsidRDefault="003B5C78" w:rsidP="003B5C78">
      <w:pPr>
        <w:pStyle w:val="Odstavecseseznamem"/>
        <w:numPr>
          <w:ilvl w:val="1"/>
          <w:numId w:val="2"/>
        </w:numPr>
        <w:rPr>
          <w:rFonts w:eastAsiaTheme="minorEastAsia"/>
        </w:rPr>
      </w:pPr>
      <w:r w:rsidRPr="003B5C78">
        <w:rPr>
          <w:rFonts w:eastAsiaTheme="minorEastAsia"/>
        </w:rPr>
        <w:t>Hodnota molární hmotnosti M</w:t>
      </w:r>
      <w:r w:rsidRPr="003B5C78">
        <w:rPr>
          <w:rFonts w:eastAsiaTheme="minorEastAsia"/>
          <w:vertAlign w:val="subscript"/>
        </w:rPr>
        <w:t>m</w:t>
      </w:r>
      <w:r w:rsidRPr="003B5C78">
        <w:rPr>
          <w:rFonts w:eastAsiaTheme="minorEastAsia"/>
        </w:rPr>
        <w:t xml:space="preserve"> kyseliny olejové C</w:t>
      </w:r>
      <w:r w:rsidRPr="003B5C78">
        <w:rPr>
          <w:rFonts w:eastAsiaTheme="minorEastAsia"/>
          <w:vertAlign w:val="subscript"/>
        </w:rPr>
        <w:t>17</w:t>
      </w:r>
      <w:r w:rsidRPr="003B5C78">
        <w:rPr>
          <w:rFonts w:eastAsiaTheme="minorEastAsia"/>
        </w:rPr>
        <w:t>H</w:t>
      </w:r>
      <w:r w:rsidRPr="003B5C78">
        <w:rPr>
          <w:rFonts w:eastAsiaTheme="minorEastAsia"/>
          <w:vertAlign w:val="subscript"/>
        </w:rPr>
        <w:t>33</w:t>
      </w:r>
      <w:r w:rsidRPr="003B5C78">
        <w:rPr>
          <w:rFonts w:eastAsiaTheme="minorEastAsia"/>
        </w:rPr>
        <w:t xml:space="preserve">COOH, kterou použijeme při dalších výpočtech je: </w:t>
      </w:r>
    </w:p>
    <w:p w:rsidR="003B5C78" w:rsidRDefault="003B5C78" w:rsidP="003B5C78">
      <w:pPr>
        <w:pStyle w:val="Odstavecseseznamem"/>
        <w:numPr>
          <w:ilvl w:val="0"/>
          <w:numId w:val="3"/>
        </w:numPr>
        <w:rPr>
          <w:rFonts w:eastAsiaTheme="minorEastAsia"/>
        </w:rPr>
      </w:pPr>
      <w:proofErr w:type="gramStart"/>
      <w:r>
        <w:rPr>
          <w:rFonts w:eastAsiaTheme="minorEastAsia"/>
        </w:rPr>
        <w:t>282             B) 282</w:t>
      </w:r>
      <w:proofErr w:type="gramEnd"/>
      <w:r>
        <w:rPr>
          <w:rFonts w:eastAsiaTheme="minorEastAsia"/>
        </w:rPr>
        <w:t xml:space="preserve"> g.mol</w:t>
      </w:r>
      <w:r>
        <w:rPr>
          <w:rFonts w:eastAsiaTheme="minorEastAsia"/>
          <w:vertAlign w:val="superscript"/>
        </w:rPr>
        <w:t>-1</w:t>
      </w:r>
      <w:r>
        <w:rPr>
          <w:rFonts w:eastAsiaTheme="minorEastAsia"/>
        </w:rPr>
        <w:t xml:space="preserve">          C) 282 kg.mol</w:t>
      </w:r>
      <w:r>
        <w:rPr>
          <w:rFonts w:eastAsiaTheme="minorEastAsia"/>
          <w:vertAlign w:val="superscript"/>
        </w:rPr>
        <w:t>-1</w:t>
      </w:r>
      <w:r>
        <w:rPr>
          <w:rFonts w:eastAsiaTheme="minorEastAsia"/>
        </w:rPr>
        <w:t xml:space="preserve">            D) 282.10</w:t>
      </w:r>
      <w:r>
        <w:rPr>
          <w:rFonts w:eastAsiaTheme="minorEastAsia"/>
          <w:vertAlign w:val="superscript"/>
        </w:rPr>
        <w:t>-3</w:t>
      </w:r>
      <w:r>
        <w:rPr>
          <w:rFonts w:eastAsiaTheme="minorEastAsia"/>
        </w:rPr>
        <w:t xml:space="preserve"> kg.mol</w:t>
      </w:r>
      <w:r>
        <w:rPr>
          <w:rFonts w:eastAsiaTheme="minorEastAsia"/>
          <w:vertAlign w:val="superscript"/>
        </w:rPr>
        <w:t>-1</w:t>
      </w:r>
    </w:p>
    <w:p w:rsidR="003B5C78" w:rsidRDefault="003B5C78" w:rsidP="003B5C78">
      <w:pPr>
        <w:pStyle w:val="Odstavecseseznamem"/>
        <w:ind w:left="1080"/>
        <w:rPr>
          <w:rFonts w:eastAsiaTheme="minorEastAsia"/>
        </w:rPr>
      </w:pPr>
      <w:proofErr w:type="gramStart"/>
      <w:r>
        <w:rPr>
          <w:rFonts w:eastAsiaTheme="minorEastAsia"/>
        </w:rPr>
        <w:t>Relativní</w:t>
      </w:r>
      <w:r w:rsidR="0076766E">
        <w:rPr>
          <w:rFonts w:eastAsiaTheme="minorEastAsia"/>
        </w:rPr>
        <w:t xml:space="preserve"> </w:t>
      </w:r>
      <w:r w:rsidR="00D0114C">
        <w:rPr>
          <w:rFonts w:eastAsiaTheme="minorEastAsia"/>
        </w:rPr>
        <w:t xml:space="preserve"> </w:t>
      </w:r>
      <w:r>
        <w:rPr>
          <w:rFonts w:eastAsiaTheme="minorEastAsia"/>
        </w:rPr>
        <w:t>atomov</w:t>
      </w:r>
      <w:r w:rsidR="00D0114C">
        <w:rPr>
          <w:rFonts w:eastAsiaTheme="minorEastAsia"/>
        </w:rPr>
        <w:t>á</w:t>
      </w:r>
      <w:proofErr w:type="gramEnd"/>
      <w:r w:rsidR="00D0114C">
        <w:rPr>
          <w:rFonts w:eastAsiaTheme="minorEastAsia"/>
        </w:rPr>
        <w:t xml:space="preserve"> </w:t>
      </w:r>
      <w:r>
        <w:rPr>
          <w:rFonts w:eastAsiaTheme="minorEastAsia"/>
        </w:rPr>
        <w:t xml:space="preserve"> hmotnost: A</w:t>
      </w:r>
      <w:r>
        <w:rPr>
          <w:rFonts w:eastAsiaTheme="minorEastAsia"/>
          <w:vertAlign w:val="subscript"/>
        </w:rPr>
        <w:t>r</w:t>
      </w:r>
      <w:r w:rsidR="0076766E">
        <w:rPr>
          <w:rFonts w:eastAsiaTheme="minorEastAsia"/>
          <w:vertAlign w:val="subscript"/>
        </w:rPr>
        <w:t xml:space="preserve"> </w:t>
      </w:r>
      <w:r>
        <w:rPr>
          <w:rFonts w:eastAsiaTheme="minorEastAsia"/>
        </w:rPr>
        <w:t>(C)=12 ,  A</w:t>
      </w:r>
      <w:r>
        <w:rPr>
          <w:rFonts w:eastAsiaTheme="minorEastAsia"/>
          <w:vertAlign w:val="subscript"/>
        </w:rPr>
        <w:t>r</w:t>
      </w:r>
      <w:r>
        <w:rPr>
          <w:rFonts w:eastAsiaTheme="minorEastAsia"/>
        </w:rPr>
        <w:t xml:space="preserve"> (H) = 1  ,    A</w:t>
      </w:r>
      <w:r>
        <w:rPr>
          <w:rFonts w:eastAsiaTheme="minorEastAsia"/>
          <w:vertAlign w:val="subscript"/>
        </w:rPr>
        <w:t>r</w:t>
      </w:r>
      <w:r>
        <w:rPr>
          <w:rFonts w:eastAsiaTheme="minorEastAsia"/>
        </w:rPr>
        <w:t xml:space="preserve"> (O) = </w:t>
      </w:r>
      <w:proofErr w:type="gramStart"/>
      <w:r>
        <w:rPr>
          <w:rFonts w:eastAsiaTheme="minorEastAsia"/>
        </w:rPr>
        <w:t>16 .</w:t>
      </w:r>
      <w:proofErr w:type="gramEnd"/>
    </w:p>
    <w:p w:rsidR="007E500D" w:rsidRDefault="007E500D" w:rsidP="003B5C78">
      <w:pPr>
        <w:pStyle w:val="Odstavecseseznamem"/>
        <w:ind w:left="1080"/>
        <w:rPr>
          <w:rFonts w:eastAsiaTheme="minorEastAsia"/>
        </w:rPr>
      </w:pPr>
    </w:p>
    <w:p w:rsidR="003B5C78" w:rsidRDefault="003B5C78" w:rsidP="000373CB">
      <w:pPr>
        <w:pStyle w:val="Odstavecseseznamem"/>
        <w:numPr>
          <w:ilvl w:val="1"/>
          <w:numId w:val="2"/>
        </w:numPr>
        <w:rPr>
          <w:rFonts w:eastAsiaTheme="minorEastAsia"/>
        </w:rPr>
      </w:pPr>
      <w:r w:rsidRPr="000373CB">
        <w:rPr>
          <w:rFonts w:eastAsiaTheme="minorEastAsia"/>
        </w:rPr>
        <w:t>Určete hmotnost jedné molekuly vody. Relativní atomová hmotnost vodíku je 1 a relativní atomová hmotnost kyslíku je 16, atomová hmotnostní konstanta je 1,66.10</w:t>
      </w:r>
      <w:r w:rsidRPr="000373CB">
        <w:rPr>
          <w:rFonts w:eastAsiaTheme="minorEastAsia"/>
          <w:vertAlign w:val="superscript"/>
        </w:rPr>
        <w:t xml:space="preserve">-27  </w:t>
      </w:r>
      <w:r w:rsidRPr="000373CB">
        <w:rPr>
          <w:rFonts w:eastAsiaTheme="minorEastAsia"/>
        </w:rPr>
        <w:t xml:space="preserve">kg a </w:t>
      </w:r>
      <w:proofErr w:type="spellStart"/>
      <w:r w:rsidRPr="000373CB">
        <w:rPr>
          <w:rFonts w:eastAsiaTheme="minorEastAsia"/>
        </w:rPr>
        <w:t>Avogadrova</w:t>
      </w:r>
      <w:proofErr w:type="spellEnd"/>
      <w:r w:rsidRPr="000373CB">
        <w:rPr>
          <w:rFonts w:eastAsiaTheme="minorEastAsia"/>
        </w:rPr>
        <w:t xml:space="preserve"> konstanta je 6,02. 10</w:t>
      </w:r>
      <w:r w:rsidRPr="000373CB">
        <w:rPr>
          <w:rFonts w:eastAsiaTheme="minorEastAsia"/>
          <w:vertAlign w:val="superscript"/>
        </w:rPr>
        <w:t>23</w:t>
      </w:r>
      <w:r w:rsidRPr="000373CB">
        <w:rPr>
          <w:rFonts w:eastAsiaTheme="minorEastAsia"/>
        </w:rPr>
        <w:t xml:space="preserve"> mol</w:t>
      </w:r>
      <w:r w:rsidRPr="000373CB">
        <w:rPr>
          <w:rFonts w:eastAsiaTheme="minorEastAsia"/>
          <w:vertAlign w:val="superscript"/>
        </w:rPr>
        <w:t>-1</w:t>
      </w:r>
      <w:r w:rsidRPr="000373CB">
        <w:rPr>
          <w:rFonts w:eastAsiaTheme="minorEastAsia"/>
        </w:rPr>
        <w:t>.</w:t>
      </w:r>
      <w:r w:rsidR="000373CB" w:rsidRPr="000373CB">
        <w:rPr>
          <w:rFonts w:eastAsiaTheme="minorEastAsia"/>
        </w:rPr>
        <w:t xml:space="preserve"> Přibližná hodnota </w:t>
      </w:r>
      <w:proofErr w:type="gramStart"/>
      <w:r w:rsidR="000373CB" w:rsidRPr="000373CB">
        <w:rPr>
          <w:rFonts w:eastAsiaTheme="minorEastAsia"/>
        </w:rPr>
        <w:t>je :</w:t>
      </w:r>
      <w:proofErr w:type="gramEnd"/>
    </w:p>
    <w:p w:rsidR="000373CB" w:rsidRDefault="000373CB" w:rsidP="000373CB">
      <w:pPr>
        <w:pStyle w:val="Odstavecseseznamem"/>
        <w:numPr>
          <w:ilvl w:val="0"/>
          <w:numId w:val="4"/>
        </w:numPr>
        <w:rPr>
          <w:rFonts w:eastAsiaTheme="minorEastAsia"/>
        </w:rPr>
      </w:pPr>
      <w:r>
        <w:rPr>
          <w:rFonts w:eastAsiaTheme="minorEastAsia"/>
        </w:rPr>
        <w:t>1.10</w:t>
      </w:r>
      <w:r>
        <w:rPr>
          <w:rFonts w:eastAsiaTheme="minorEastAsia"/>
          <w:vertAlign w:val="superscript"/>
        </w:rPr>
        <w:t>28</w:t>
      </w:r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>kg          B) 3.10</w:t>
      </w:r>
      <w:proofErr w:type="gramEnd"/>
      <w:r>
        <w:rPr>
          <w:rFonts w:eastAsiaTheme="minorEastAsia"/>
          <w:vertAlign w:val="superscript"/>
        </w:rPr>
        <w:t>-26</w:t>
      </w:r>
      <w:r>
        <w:rPr>
          <w:rFonts w:eastAsiaTheme="minorEastAsia"/>
        </w:rPr>
        <w:t xml:space="preserve"> kg          C) 3.10</w:t>
      </w:r>
      <w:r>
        <w:rPr>
          <w:rFonts w:eastAsiaTheme="minorEastAsia"/>
          <w:vertAlign w:val="superscript"/>
        </w:rPr>
        <w:t>-23</w:t>
      </w:r>
      <w:r>
        <w:rPr>
          <w:rFonts w:eastAsiaTheme="minorEastAsia"/>
        </w:rPr>
        <w:t xml:space="preserve"> kg                D) 1.10</w:t>
      </w:r>
      <w:r>
        <w:rPr>
          <w:rFonts w:eastAsiaTheme="minorEastAsia"/>
          <w:vertAlign w:val="superscript"/>
        </w:rPr>
        <w:t>-26</w:t>
      </w:r>
      <w:r>
        <w:rPr>
          <w:rFonts w:eastAsiaTheme="minorEastAsia"/>
        </w:rPr>
        <w:t xml:space="preserve"> kg</w:t>
      </w:r>
    </w:p>
    <w:p w:rsidR="007E500D" w:rsidRDefault="007E500D" w:rsidP="007E500D">
      <w:pPr>
        <w:pStyle w:val="Odstavecseseznamem"/>
        <w:ind w:left="1080"/>
        <w:rPr>
          <w:rFonts w:eastAsiaTheme="minorEastAsia"/>
        </w:rPr>
      </w:pPr>
    </w:p>
    <w:p w:rsidR="000373CB" w:rsidRDefault="000373CB" w:rsidP="000373CB">
      <w:pPr>
        <w:pStyle w:val="Odstavecseseznamem"/>
        <w:numPr>
          <w:ilvl w:val="1"/>
          <w:numId w:val="2"/>
        </w:numPr>
        <w:rPr>
          <w:rFonts w:eastAsiaTheme="minorEastAsia"/>
        </w:rPr>
      </w:pPr>
      <w:r>
        <w:rPr>
          <w:rFonts w:eastAsiaTheme="minorEastAsia"/>
        </w:rPr>
        <w:t>Určete molární objem mědi. Hustota mědi je 8 900 kg.m</w:t>
      </w:r>
      <w:r>
        <w:rPr>
          <w:rFonts w:eastAsiaTheme="minorEastAsia"/>
          <w:vertAlign w:val="superscript"/>
        </w:rPr>
        <w:t>-3</w:t>
      </w:r>
      <w:r>
        <w:rPr>
          <w:rFonts w:eastAsiaTheme="minorEastAsia"/>
        </w:rPr>
        <w:t xml:space="preserve"> , relativní atomová hmotnost je 63,55. </w:t>
      </w:r>
      <w:proofErr w:type="gramStart"/>
      <w:r>
        <w:rPr>
          <w:rFonts w:eastAsiaTheme="minorEastAsia"/>
        </w:rPr>
        <w:t xml:space="preserve">Správná </w:t>
      </w:r>
      <w:r w:rsidR="00D0114C">
        <w:rPr>
          <w:rFonts w:eastAsiaTheme="minorEastAsia"/>
        </w:rPr>
        <w:t xml:space="preserve"> </w:t>
      </w:r>
      <w:r>
        <w:rPr>
          <w:rFonts w:eastAsiaTheme="minorEastAsia"/>
        </w:rPr>
        <w:t>hodnota</w:t>
      </w:r>
      <w:proofErr w:type="gramEnd"/>
      <w:r w:rsidR="00D0114C">
        <w:rPr>
          <w:rFonts w:eastAsiaTheme="minorEastAsia"/>
        </w:rPr>
        <w:t xml:space="preserve"> </w:t>
      </w:r>
      <w:r>
        <w:rPr>
          <w:rFonts w:eastAsiaTheme="minorEastAsia"/>
        </w:rPr>
        <w:t xml:space="preserve"> molárního objemu je:</w:t>
      </w:r>
    </w:p>
    <w:p w:rsidR="000373CB" w:rsidRDefault="000373CB" w:rsidP="000373CB">
      <w:pPr>
        <w:pStyle w:val="Odstavecseseznamem"/>
        <w:numPr>
          <w:ilvl w:val="0"/>
          <w:numId w:val="5"/>
        </w:numPr>
        <w:rPr>
          <w:rFonts w:eastAsiaTheme="minorEastAsia"/>
        </w:rPr>
      </w:pPr>
      <w:r>
        <w:rPr>
          <w:rFonts w:eastAsiaTheme="minorEastAsia"/>
        </w:rPr>
        <w:t>7,1. 10</w:t>
      </w:r>
      <w:r>
        <w:rPr>
          <w:rFonts w:eastAsiaTheme="minorEastAsia"/>
          <w:vertAlign w:val="superscript"/>
        </w:rPr>
        <w:t>-3</w:t>
      </w:r>
      <w:r>
        <w:rPr>
          <w:rFonts w:eastAsiaTheme="minorEastAsia"/>
        </w:rPr>
        <w:t xml:space="preserve"> m</w:t>
      </w:r>
      <w:r>
        <w:rPr>
          <w:rFonts w:eastAsiaTheme="minorEastAsia"/>
          <w:vertAlign w:val="superscript"/>
        </w:rPr>
        <w:t>3</w:t>
      </w:r>
      <w:r>
        <w:rPr>
          <w:rFonts w:eastAsiaTheme="minorEastAsia"/>
        </w:rPr>
        <w:t>.mol</w:t>
      </w:r>
      <w:r>
        <w:rPr>
          <w:rFonts w:eastAsiaTheme="minorEastAsia"/>
          <w:vertAlign w:val="superscript"/>
        </w:rPr>
        <w:t>-1</w:t>
      </w:r>
      <w:r>
        <w:rPr>
          <w:rFonts w:eastAsiaTheme="minorEastAsia"/>
        </w:rPr>
        <w:t xml:space="preserve">     B) 5,6. 10</w:t>
      </w:r>
      <w:r>
        <w:rPr>
          <w:rFonts w:eastAsiaTheme="minorEastAsia"/>
          <w:vertAlign w:val="superscript"/>
        </w:rPr>
        <w:t>-6</w:t>
      </w:r>
      <w:r>
        <w:rPr>
          <w:rFonts w:eastAsiaTheme="minorEastAsia"/>
        </w:rPr>
        <w:t xml:space="preserve"> m</w:t>
      </w:r>
      <w:r>
        <w:rPr>
          <w:rFonts w:eastAsiaTheme="minorEastAsia"/>
          <w:vertAlign w:val="superscript"/>
        </w:rPr>
        <w:t>3</w:t>
      </w:r>
      <w:r>
        <w:rPr>
          <w:rFonts w:eastAsiaTheme="minorEastAsia"/>
        </w:rPr>
        <w:t>.mol</w:t>
      </w:r>
      <w:r>
        <w:rPr>
          <w:rFonts w:eastAsiaTheme="minorEastAsia"/>
          <w:vertAlign w:val="superscript"/>
        </w:rPr>
        <w:t>-1</w:t>
      </w:r>
      <w:r>
        <w:rPr>
          <w:rFonts w:eastAsiaTheme="minorEastAsia"/>
        </w:rPr>
        <w:t xml:space="preserve">    C)  7,1.10</w:t>
      </w:r>
      <w:r>
        <w:rPr>
          <w:rFonts w:eastAsiaTheme="minorEastAsia"/>
          <w:vertAlign w:val="superscript"/>
        </w:rPr>
        <w:t>-6</w:t>
      </w:r>
      <w:r>
        <w:rPr>
          <w:rFonts w:eastAsiaTheme="minorEastAsia"/>
        </w:rPr>
        <w:t xml:space="preserve"> m</w:t>
      </w:r>
      <w:r>
        <w:rPr>
          <w:rFonts w:eastAsiaTheme="minorEastAsia"/>
          <w:vertAlign w:val="superscript"/>
        </w:rPr>
        <w:t>3</w:t>
      </w:r>
      <w:r>
        <w:rPr>
          <w:rFonts w:eastAsiaTheme="minorEastAsia"/>
        </w:rPr>
        <w:t>.mol</w:t>
      </w:r>
      <w:r>
        <w:rPr>
          <w:rFonts w:eastAsiaTheme="minorEastAsia"/>
          <w:vertAlign w:val="superscript"/>
        </w:rPr>
        <w:t>-1</w:t>
      </w:r>
      <w:r>
        <w:rPr>
          <w:rFonts w:eastAsiaTheme="minorEastAsia"/>
        </w:rPr>
        <w:t xml:space="preserve">    D) 5,6.10</w:t>
      </w:r>
      <w:r>
        <w:rPr>
          <w:rFonts w:eastAsiaTheme="minorEastAsia"/>
          <w:vertAlign w:val="superscript"/>
        </w:rPr>
        <w:t xml:space="preserve">-3 </w:t>
      </w:r>
      <w:r>
        <w:rPr>
          <w:rFonts w:eastAsiaTheme="minorEastAsia"/>
        </w:rPr>
        <w:t>m</w:t>
      </w:r>
      <w:r>
        <w:rPr>
          <w:rFonts w:eastAsiaTheme="minorEastAsia"/>
          <w:vertAlign w:val="superscript"/>
        </w:rPr>
        <w:t>3</w:t>
      </w:r>
      <w:r>
        <w:rPr>
          <w:rFonts w:eastAsiaTheme="minorEastAsia"/>
        </w:rPr>
        <w:t>.mol</w:t>
      </w:r>
      <w:r>
        <w:rPr>
          <w:rFonts w:eastAsiaTheme="minorEastAsia"/>
          <w:vertAlign w:val="superscript"/>
        </w:rPr>
        <w:t>-1</w:t>
      </w:r>
      <w:r>
        <w:rPr>
          <w:rFonts w:eastAsiaTheme="minorEastAsia"/>
        </w:rPr>
        <w:t xml:space="preserve">    </w:t>
      </w:r>
    </w:p>
    <w:p w:rsidR="000373CB" w:rsidRDefault="000373CB" w:rsidP="000373CB">
      <w:pPr>
        <w:rPr>
          <w:rFonts w:eastAsiaTheme="minorEastAsia"/>
          <w:vertAlign w:val="subscript"/>
        </w:rPr>
      </w:pPr>
    </w:p>
    <w:p w:rsidR="007E500D" w:rsidRDefault="007E500D" w:rsidP="000373CB">
      <w:pPr>
        <w:rPr>
          <w:rFonts w:eastAsiaTheme="minorEastAsia"/>
          <w:vertAlign w:val="subscript"/>
        </w:rPr>
      </w:pPr>
    </w:p>
    <w:p w:rsidR="007E500D" w:rsidRDefault="007E500D" w:rsidP="000373CB">
      <w:pPr>
        <w:rPr>
          <w:rFonts w:eastAsiaTheme="minorEastAsia"/>
          <w:vertAlign w:val="subscript"/>
        </w:rPr>
      </w:pPr>
    </w:p>
    <w:p w:rsidR="007E500D" w:rsidRDefault="007E500D" w:rsidP="000373CB">
      <w:pPr>
        <w:rPr>
          <w:rFonts w:eastAsiaTheme="minorEastAsia"/>
          <w:vertAlign w:val="subscript"/>
        </w:rPr>
      </w:pPr>
    </w:p>
    <w:p w:rsidR="007E500D" w:rsidRPr="00F51B9A" w:rsidRDefault="007E500D" w:rsidP="000373CB">
      <w:pPr>
        <w:rPr>
          <w:rFonts w:eastAsiaTheme="minorEastAsia"/>
          <w:vertAlign w:val="subscript"/>
        </w:rPr>
      </w:pPr>
    </w:p>
    <w:p w:rsidR="000373CB" w:rsidRPr="000373CB" w:rsidRDefault="000373CB" w:rsidP="000373CB">
      <w:pPr>
        <w:pStyle w:val="Odstavecseseznamem"/>
        <w:numPr>
          <w:ilvl w:val="0"/>
          <w:numId w:val="2"/>
        </w:numPr>
        <w:rPr>
          <w:rFonts w:eastAsiaTheme="minorEastAsia"/>
          <w:b/>
        </w:rPr>
      </w:pPr>
      <w:r w:rsidRPr="000373CB">
        <w:rPr>
          <w:rFonts w:eastAsiaTheme="minorEastAsia"/>
          <w:b/>
        </w:rPr>
        <w:t>Úkol 2</w:t>
      </w:r>
    </w:p>
    <w:p w:rsidR="000373CB" w:rsidRDefault="000373CB" w:rsidP="000373CB">
      <w:pPr>
        <w:pStyle w:val="Odstavecseseznamem"/>
        <w:ind w:left="1080"/>
        <w:rPr>
          <w:rFonts w:eastAsiaTheme="minorEastAsia"/>
        </w:rPr>
      </w:pPr>
    </w:p>
    <w:p w:rsidR="00DA1D63" w:rsidRPr="00DA1D63" w:rsidRDefault="000373CB" w:rsidP="00DA1D63">
      <w:pPr>
        <w:pStyle w:val="Odstavecseseznamem"/>
        <w:numPr>
          <w:ilvl w:val="1"/>
          <w:numId w:val="2"/>
        </w:numPr>
        <w:rPr>
          <w:rFonts w:eastAsiaTheme="minorEastAsia"/>
        </w:rPr>
      </w:pPr>
      <w:r w:rsidRPr="00DA1D63">
        <w:rPr>
          <w:rFonts w:eastAsiaTheme="minorEastAsia"/>
        </w:rPr>
        <w:t>Kapátkem odkapeme objem 1 cm</w:t>
      </w:r>
      <w:r w:rsidRPr="00DA1D63">
        <w:rPr>
          <w:rFonts w:eastAsiaTheme="minorEastAsia"/>
          <w:vertAlign w:val="superscript"/>
        </w:rPr>
        <w:t>3</w:t>
      </w:r>
      <w:r w:rsidRPr="00DA1D63">
        <w:rPr>
          <w:rFonts w:eastAsiaTheme="minorEastAsia"/>
        </w:rPr>
        <w:t xml:space="preserve"> roztoku kyseliny olejové v lékařském benzínu. Toto měření zopakujeme třikrát a hodnoty za</w:t>
      </w:r>
      <w:r w:rsidR="00DA1D63" w:rsidRPr="00DA1D63">
        <w:rPr>
          <w:rFonts w:eastAsiaTheme="minorEastAsia"/>
        </w:rPr>
        <w:t>píšeme do tabulky</w:t>
      </w:r>
    </w:p>
    <w:tbl>
      <w:tblPr>
        <w:tblStyle w:val="Mkatabulky"/>
        <w:tblW w:w="0" w:type="auto"/>
        <w:tblInd w:w="1080" w:type="dxa"/>
        <w:tblLook w:val="04A0"/>
      </w:tblPr>
      <w:tblGrid>
        <w:gridCol w:w="1324"/>
        <w:gridCol w:w="1303"/>
        <w:gridCol w:w="1042"/>
      </w:tblGrid>
      <w:tr w:rsidR="00850911" w:rsidTr="003E5A1E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911" w:rsidRDefault="00850911" w:rsidP="0085244D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Číslo měření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911" w:rsidRDefault="00850911" w:rsidP="00DA1D63">
            <w:pPr>
              <w:pStyle w:val="Odstavecseseznamem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>Počet kapek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911" w:rsidRDefault="00850911" w:rsidP="00DA1D63">
            <w:pPr>
              <w:pStyle w:val="Odstavecseseznamem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Odchylka </w:t>
            </w:r>
          </w:p>
        </w:tc>
      </w:tr>
      <w:tr w:rsidR="00850911" w:rsidTr="003E5A1E">
        <w:tc>
          <w:tcPr>
            <w:tcW w:w="0" w:type="auto"/>
            <w:tcBorders>
              <w:top w:val="single" w:sz="12" w:space="0" w:color="auto"/>
            </w:tcBorders>
          </w:tcPr>
          <w:p w:rsidR="00850911" w:rsidRDefault="00850911" w:rsidP="0085244D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850911" w:rsidRDefault="00850911" w:rsidP="00DA1D63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850911" w:rsidRDefault="00850911" w:rsidP="00DA1D63">
            <w:pPr>
              <w:pStyle w:val="Odstavecseseznamem"/>
              <w:ind w:left="0"/>
              <w:rPr>
                <w:rFonts w:eastAsiaTheme="minorEastAsia"/>
              </w:rPr>
            </w:pPr>
          </w:p>
        </w:tc>
      </w:tr>
      <w:tr w:rsidR="00850911" w:rsidTr="00850911">
        <w:tc>
          <w:tcPr>
            <w:tcW w:w="0" w:type="auto"/>
          </w:tcPr>
          <w:p w:rsidR="00850911" w:rsidRDefault="00850911" w:rsidP="0085244D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0" w:type="auto"/>
          </w:tcPr>
          <w:p w:rsidR="00850911" w:rsidRDefault="00850911" w:rsidP="00DA1D63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</w:tcPr>
          <w:p w:rsidR="00850911" w:rsidRDefault="00850911" w:rsidP="00DA1D63">
            <w:pPr>
              <w:pStyle w:val="Odstavecseseznamem"/>
              <w:ind w:left="0"/>
              <w:rPr>
                <w:rFonts w:eastAsiaTheme="minorEastAsia"/>
              </w:rPr>
            </w:pPr>
          </w:p>
        </w:tc>
      </w:tr>
      <w:tr w:rsidR="00850911" w:rsidTr="003E5A1E">
        <w:tc>
          <w:tcPr>
            <w:tcW w:w="0" w:type="auto"/>
            <w:tcBorders>
              <w:bottom w:val="single" w:sz="12" w:space="0" w:color="auto"/>
            </w:tcBorders>
          </w:tcPr>
          <w:p w:rsidR="00850911" w:rsidRDefault="00850911" w:rsidP="0085244D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:rsidR="00850911" w:rsidRDefault="00850911" w:rsidP="00DA1D63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:rsidR="00850911" w:rsidRDefault="00850911" w:rsidP="00DA1D63">
            <w:pPr>
              <w:pStyle w:val="Odstavecseseznamem"/>
              <w:ind w:left="0"/>
              <w:rPr>
                <w:rFonts w:eastAsiaTheme="minorEastAsia"/>
              </w:rPr>
            </w:pPr>
          </w:p>
        </w:tc>
      </w:tr>
      <w:tr w:rsidR="00850911" w:rsidTr="003E5A1E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911" w:rsidRDefault="00F51B9A" w:rsidP="0085244D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φ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911" w:rsidRDefault="00850911" w:rsidP="00DA1D63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911" w:rsidRDefault="00850911" w:rsidP="00DA1D63">
            <w:pPr>
              <w:pStyle w:val="Odstavecseseznamem"/>
              <w:ind w:left="0"/>
              <w:rPr>
                <w:rFonts w:eastAsiaTheme="minorEastAsia"/>
              </w:rPr>
            </w:pPr>
          </w:p>
        </w:tc>
      </w:tr>
    </w:tbl>
    <w:p w:rsidR="00DA1D63" w:rsidRDefault="00DA1D63" w:rsidP="00DA1D63">
      <w:pPr>
        <w:pStyle w:val="Odstavecseseznamem"/>
        <w:ind w:left="1080"/>
        <w:rPr>
          <w:rFonts w:eastAsiaTheme="minorEastAsia"/>
        </w:rPr>
      </w:pPr>
    </w:p>
    <w:p w:rsidR="00F51B9A" w:rsidRDefault="00F51B9A" w:rsidP="00DA1D63">
      <w:pPr>
        <w:pStyle w:val="Odstavecseseznamem"/>
        <w:ind w:left="1080"/>
        <w:rPr>
          <w:rFonts w:eastAsiaTheme="minorEastAsia"/>
        </w:rPr>
      </w:pPr>
      <w:r>
        <w:rPr>
          <w:rFonts w:eastAsiaTheme="minorEastAsia"/>
        </w:rPr>
        <w:t xml:space="preserve">Počet kapek v 1 </w:t>
      </w:r>
      <w:proofErr w:type="gramStart"/>
      <w:r>
        <w:rPr>
          <w:rFonts w:eastAsiaTheme="minorEastAsia"/>
        </w:rPr>
        <w:t>cm</w:t>
      </w:r>
      <w:r>
        <w:rPr>
          <w:rFonts w:eastAsiaTheme="minorEastAsia"/>
          <w:vertAlign w:val="superscript"/>
        </w:rPr>
        <w:t>3</w:t>
      </w:r>
      <w:r>
        <w:rPr>
          <w:rFonts w:eastAsiaTheme="minorEastAsia"/>
        </w:rPr>
        <w:t xml:space="preserve">    N = (             ±          )</w:t>
      </w:r>
      <w:proofErr w:type="gramEnd"/>
    </w:p>
    <w:p w:rsidR="00F51B9A" w:rsidRDefault="00F51B9A" w:rsidP="00DA1D63">
      <w:pPr>
        <w:pStyle w:val="Odstavecseseznamem"/>
        <w:ind w:left="1080"/>
        <w:rPr>
          <w:rFonts w:eastAsiaTheme="minorEastAsia"/>
        </w:rPr>
      </w:pPr>
      <w:r>
        <w:rPr>
          <w:rFonts w:eastAsiaTheme="minorEastAsia"/>
        </w:rPr>
        <w:t xml:space="preserve"> Objem jedné kapky roztoku:   </w:t>
      </w:r>
      <w:proofErr w:type="gramStart"/>
      <w:r>
        <w:rPr>
          <w:rFonts w:eastAsiaTheme="minorEastAsia"/>
        </w:rPr>
        <w:t>V</w:t>
      </w:r>
      <w:r>
        <w:rPr>
          <w:rFonts w:eastAsiaTheme="minorEastAsia"/>
          <w:vertAlign w:val="subscript"/>
        </w:rPr>
        <w:t>1</w:t>
      </w:r>
      <w:r>
        <w:rPr>
          <w:rFonts w:eastAsiaTheme="minorEastAsia"/>
        </w:rPr>
        <w:t xml:space="preserve">  =  (          ±           )   cm</w:t>
      </w:r>
      <w:r>
        <w:rPr>
          <w:rFonts w:eastAsiaTheme="minorEastAsia"/>
          <w:vertAlign w:val="superscript"/>
        </w:rPr>
        <w:t>3</w:t>
      </w:r>
      <w:proofErr w:type="gramEnd"/>
    </w:p>
    <w:p w:rsidR="00F51B9A" w:rsidRDefault="00F51B9A" w:rsidP="00DA1D63">
      <w:pPr>
        <w:pStyle w:val="Odstavecseseznamem"/>
        <w:ind w:left="1080"/>
        <w:rPr>
          <w:rFonts w:eastAsiaTheme="minorEastAsia"/>
        </w:rPr>
      </w:pPr>
      <w:r>
        <w:rPr>
          <w:rFonts w:eastAsiaTheme="minorEastAsia"/>
        </w:rPr>
        <w:t xml:space="preserve">Objem kyseliny olejové v jedné </w:t>
      </w:r>
      <w:proofErr w:type="gramStart"/>
      <w:r>
        <w:rPr>
          <w:rFonts w:eastAsiaTheme="minorEastAsia"/>
        </w:rPr>
        <w:t>kapce   V  =  (           ±        )  cm</w:t>
      </w:r>
      <w:r>
        <w:rPr>
          <w:rFonts w:eastAsiaTheme="minorEastAsia"/>
          <w:vertAlign w:val="superscript"/>
        </w:rPr>
        <w:t>3</w:t>
      </w:r>
      <w:proofErr w:type="gramEnd"/>
    </w:p>
    <w:p w:rsidR="00F51B9A" w:rsidRDefault="00F51B9A" w:rsidP="00DA1D63">
      <w:pPr>
        <w:pStyle w:val="Odstavecseseznamem"/>
        <w:ind w:left="1080"/>
        <w:rPr>
          <w:rFonts w:eastAsiaTheme="minorEastAsia"/>
        </w:rPr>
      </w:pPr>
    </w:p>
    <w:p w:rsidR="00F51B9A" w:rsidRDefault="00F51B9A" w:rsidP="00F51B9A">
      <w:pPr>
        <w:pStyle w:val="Odstavecseseznamem"/>
        <w:numPr>
          <w:ilvl w:val="1"/>
          <w:numId w:val="2"/>
        </w:numPr>
        <w:rPr>
          <w:rFonts w:eastAsiaTheme="minorEastAsia"/>
        </w:rPr>
      </w:pPr>
      <w:r>
        <w:rPr>
          <w:rFonts w:eastAsiaTheme="minorEastAsia"/>
        </w:rPr>
        <w:t>Do čisté misky nalijeme vodu a po ustálení hladiny nasypeme rovnoměrně prášek.</w:t>
      </w:r>
    </w:p>
    <w:p w:rsidR="00F51B9A" w:rsidRDefault="00F51B9A" w:rsidP="00F51B9A">
      <w:pPr>
        <w:pStyle w:val="Odstavecseseznamem"/>
        <w:numPr>
          <w:ilvl w:val="1"/>
          <w:numId w:val="2"/>
        </w:numPr>
        <w:rPr>
          <w:rFonts w:eastAsiaTheme="minorEastAsia"/>
        </w:rPr>
      </w:pPr>
      <w:r>
        <w:rPr>
          <w:rFonts w:eastAsiaTheme="minorEastAsia"/>
        </w:rPr>
        <w:t>Do středu misky kápneme jednu kapku připraveného roztoku</w:t>
      </w:r>
    </w:p>
    <w:p w:rsidR="00F51B9A" w:rsidRDefault="00F51B9A" w:rsidP="00553F61">
      <w:pPr>
        <w:pStyle w:val="Odstavecseseznamem"/>
        <w:numPr>
          <w:ilvl w:val="1"/>
          <w:numId w:val="2"/>
        </w:numPr>
        <w:pBdr>
          <w:bar w:val="single" w:sz="4" w:color="auto"/>
        </w:pBdr>
        <w:rPr>
          <w:rFonts w:eastAsiaTheme="minorEastAsia"/>
        </w:rPr>
      </w:pPr>
      <w:proofErr w:type="gramStart"/>
      <w:r>
        <w:rPr>
          <w:rFonts w:eastAsiaTheme="minorEastAsia"/>
        </w:rPr>
        <w:t>Kyselina  vytvoří</w:t>
      </w:r>
      <w:proofErr w:type="gramEnd"/>
      <w:r>
        <w:rPr>
          <w:rFonts w:eastAsiaTheme="minorEastAsia"/>
        </w:rPr>
        <w:t xml:space="preserve"> na povrchu přibližně kruhovou skvrnu.</w:t>
      </w:r>
      <w:r w:rsidR="00D0114C">
        <w:rPr>
          <w:rFonts w:eastAsiaTheme="minorEastAsia"/>
        </w:rPr>
        <w:t xml:space="preserve"> </w:t>
      </w:r>
      <w:r>
        <w:rPr>
          <w:rFonts w:eastAsiaTheme="minorEastAsia"/>
        </w:rPr>
        <w:t>Délkovým měřidlem desetkrát změříme průměr skvrny v různých směrech. Naměřené hodnoty zaznamenáme do tabulky a vypočítáme průměrnou hodnotu a odchylku.</w:t>
      </w:r>
    </w:p>
    <w:p w:rsidR="00553F61" w:rsidRPr="00553F61" w:rsidRDefault="00553F61" w:rsidP="007E500D">
      <w:pPr>
        <w:pStyle w:val="Odstavecseseznamem"/>
        <w:ind w:left="1080"/>
        <w:rPr>
          <w:rFonts w:eastAsiaTheme="minorEastAsia"/>
        </w:rPr>
      </w:pPr>
    </w:p>
    <w:tbl>
      <w:tblPr>
        <w:tblStyle w:val="Mkatabulky"/>
        <w:tblW w:w="0" w:type="auto"/>
        <w:tblInd w:w="1080" w:type="dxa"/>
        <w:tblBorders>
          <w:top w:val="none" w:sz="0" w:space="0" w:color="auto"/>
        </w:tblBorders>
        <w:tblLook w:val="04A0"/>
      </w:tblPr>
      <w:tblGrid>
        <w:gridCol w:w="2013"/>
        <w:gridCol w:w="3078"/>
        <w:gridCol w:w="1991"/>
      </w:tblGrid>
      <w:tr w:rsidR="00553F61" w:rsidRPr="00553F61" w:rsidTr="007E500D">
        <w:tc>
          <w:tcPr>
            <w:tcW w:w="20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553F61" w:rsidRPr="00553F61" w:rsidRDefault="00553F61" w:rsidP="007E500D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  <w:r w:rsidRPr="00553F61">
              <w:rPr>
                <w:rFonts w:eastAsiaTheme="minorEastAsia"/>
              </w:rPr>
              <w:t>Číslo měření</w:t>
            </w:r>
          </w:p>
        </w:tc>
        <w:tc>
          <w:tcPr>
            <w:tcW w:w="30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553F61" w:rsidRPr="00553F61" w:rsidRDefault="00553F61" w:rsidP="007E500D">
            <w:pPr>
              <w:pStyle w:val="Odstavecseseznamem"/>
              <w:ind w:left="410"/>
              <w:jc w:val="center"/>
              <w:rPr>
                <w:rFonts w:eastAsiaTheme="minorEastAsia"/>
              </w:rPr>
            </w:pPr>
            <w:r w:rsidRPr="00553F61">
              <w:rPr>
                <w:rFonts w:eastAsiaTheme="minorEastAsia"/>
              </w:rPr>
              <w:t>d/mm</w:t>
            </w:r>
          </w:p>
        </w:tc>
        <w:tc>
          <w:tcPr>
            <w:tcW w:w="199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553F61" w:rsidRPr="00553F61" w:rsidRDefault="00553F61" w:rsidP="007E500D">
            <w:pPr>
              <w:pStyle w:val="Odstavecseseznamem"/>
              <w:ind w:left="760"/>
              <w:jc w:val="center"/>
              <w:rPr>
                <w:rFonts w:eastAsiaTheme="minorEastAsia"/>
              </w:rPr>
            </w:pPr>
            <w:proofErr w:type="spellStart"/>
            <w:r w:rsidRPr="00553F61">
              <w:rPr>
                <w:rFonts w:eastAsiaTheme="minorEastAsia"/>
              </w:rPr>
              <w:t>Δd</w:t>
            </w:r>
            <w:proofErr w:type="spellEnd"/>
            <w:r w:rsidRPr="00553F61">
              <w:rPr>
                <w:rFonts w:eastAsiaTheme="minorEastAsia"/>
              </w:rPr>
              <w:t>/mm</w:t>
            </w:r>
          </w:p>
        </w:tc>
      </w:tr>
      <w:tr w:rsidR="00553F61" w:rsidRPr="00553F61" w:rsidTr="007E500D">
        <w:tc>
          <w:tcPr>
            <w:tcW w:w="2013" w:type="dxa"/>
            <w:tcBorders>
              <w:top w:val="single" w:sz="12" w:space="0" w:color="auto"/>
            </w:tcBorders>
          </w:tcPr>
          <w:p w:rsidR="00553F61" w:rsidRPr="00553F61" w:rsidRDefault="00553F61" w:rsidP="0085244D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  <w:r w:rsidRPr="00553F61">
              <w:rPr>
                <w:rFonts w:eastAsiaTheme="minorEastAsia"/>
              </w:rPr>
              <w:t>1</w:t>
            </w:r>
          </w:p>
        </w:tc>
        <w:tc>
          <w:tcPr>
            <w:tcW w:w="3078" w:type="dxa"/>
            <w:tcBorders>
              <w:top w:val="single" w:sz="12" w:space="0" w:color="auto"/>
            </w:tcBorders>
          </w:tcPr>
          <w:p w:rsidR="00553F61" w:rsidRPr="00553F61" w:rsidRDefault="00553F61" w:rsidP="00553F61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</w:p>
        </w:tc>
        <w:tc>
          <w:tcPr>
            <w:tcW w:w="1991" w:type="dxa"/>
            <w:tcBorders>
              <w:top w:val="single" w:sz="12" w:space="0" w:color="auto"/>
            </w:tcBorders>
          </w:tcPr>
          <w:p w:rsidR="00553F61" w:rsidRPr="00553F61" w:rsidRDefault="00553F61" w:rsidP="00553F61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</w:p>
        </w:tc>
      </w:tr>
      <w:tr w:rsidR="00553F61" w:rsidRPr="00553F61" w:rsidTr="0085244D">
        <w:tc>
          <w:tcPr>
            <w:tcW w:w="2013" w:type="dxa"/>
          </w:tcPr>
          <w:p w:rsidR="00553F61" w:rsidRPr="00553F61" w:rsidRDefault="00553F61" w:rsidP="0085244D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  <w:r w:rsidRPr="00553F61">
              <w:rPr>
                <w:rFonts w:eastAsiaTheme="minorEastAsia"/>
              </w:rPr>
              <w:t>2</w:t>
            </w:r>
          </w:p>
        </w:tc>
        <w:tc>
          <w:tcPr>
            <w:tcW w:w="3078" w:type="dxa"/>
          </w:tcPr>
          <w:p w:rsidR="00553F61" w:rsidRPr="00553F61" w:rsidRDefault="00553F61" w:rsidP="00553F61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</w:p>
        </w:tc>
        <w:tc>
          <w:tcPr>
            <w:tcW w:w="1991" w:type="dxa"/>
          </w:tcPr>
          <w:p w:rsidR="00553F61" w:rsidRPr="00553F61" w:rsidRDefault="00553F61" w:rsidP="00553F61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</w:p>
        </w:tc>
      </w:tr>
      <w:tr w:rsidR="00553F61" w:rsidRPr="00553F61" w:rsidTr="0085244D">
        <w:tc>
          <w:tcPr>
            <w:tcW w:w="2013" w:type="dxa"/>
          </w:tcPr>
          <w:p w:rsidR="00553F61" w:rsidRPr="00553F61" w:rsidRDefault="00553F61" w:rsidP="0085244D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  <w:r w:rsidRPr="00553F61">
              <w:rPr>
                <w:rFonts w:eastAsiaTheme="minorEastAsia"/>
              </w:rPr>
              <w:t>3</w:t>
            </w:r>
          </w:p>
        </w:tc>
        <w:tc>
          <w:tcPr>
            <w:tcW w:w="3078" w:type="dxa"/>
          </w:tcPr>
          <w:p w:rsidR="00553F61" w:rsidRPr="00553F61" w:rsidRDefault="00553F61" w:rsidP="00553F61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</w:p>
        </w:tc>
        <w:tc>
          <w:tcPr>
            <w:tcW w:w="1991" w:type="dxa"/>
          </w:tcPr>
          <w:p w:rsidR="00553F61" w:rsidRPr="00553F61" w:rsidRDefault="00553F61" w:rsidP="00553F61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</w:p>
        </w:tc>
      </w:tr>
      <w:tr w:rsidR="00553F61" w:rsidRPr="00553F61" w:rsidTr="0085244D">
        <w:tc>
          <w:tcPr>
            <w:tcW w:w="2013" w:type="dxa"/>
          </w:tcPr>
          <w:p w:rsidR="00553F61" w:rsidRPr="00553F61" w:rsidRDefault="00553F61" w:rsidP="0085244D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  <w:r w:rsidRPr="00553F61">
              <w:rPr>
                <w:rFonts w:eastAsiaTheme="minorEastAsia"/>
              </w:rPr>
              <w:t>4</w:t>
            </w:r>
          </w:p>
        </w:tc>
        <w:tc>
          <w:tcPr>
            <w:tcW w:w="3078" w:type="dxa"/>
          </w:tcPr>
          <w:p w:rsidR="00553F61" w:rsidRPr="00553F61" w:rsidRDefault="00553F61" w:rsidP="00553F61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</w:p>
        </w:tc>
        <w:tc>
          <w:tcPr>
            <w:tcW w:w="1991" w:type="dxa"/>
          </w:tcPr>
          <w:p w:rsidR="00553F61" w:rsidRPr="00553F61" w:rsidRDefault="00553F61" w:rsidP="00553F61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</w:p>
        </w:tc>
      </w:tr>
      <w:tr w:rsidR="00553F61" w:rsidRPr="00553F61" w:rsidTr="0085244D">
        <w:tc>
          <w:tcPr>
            <w:tcW w:w="2013" w:type="dxa"/>
          </w:tcPr>
          <w:p w:rsidR="00553F61" w:rsidRPr="00553F61" w:rsidRDefault="00553F61" w:rsidP="0085244D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  <w:r w:rsidRPr="00553F61">
              <w:rPr>
                <w:rFonts w:eastAsiaTheme="minorEastAsia"/>
              </w:rPr>
              <w:t>5</w:t>
            </w:r>
          </w:p>
        </w:tc>
        <w:tc>
          <w:tcPr>
            <w:tcW w:w="3078" w:type="dxa"/>
          </w:tcPr>
          <w:p w:rsidR="00553F61" w:rsidRPr="00553F61" w:rsidRDefault="00553F61" w:rsidP="00553F61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</w:p>
        </w:tc>
        <w:tc>
          <w:tcPr>
            <w:tcW w:w="1991" w:type="dxa"/>
          </w:tcPr>
          <w:p w:rsidR="00553F61" w:rsidRPr="00553F61" w:rsidRDefault="00553F61" w:rsidP="00553F61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</w:p>
        </w:tc>
      </w:tr>
      <w:tr w:rsidR="00553F61" w:rsidRPr="00553F61" w:rsidTr="0085244D">
        <w:tc>
          <w:tcPr>
            <w:tcW w:w="2013" w:type="dxa"/>
          </w:tcPr>
          <w:p w:rsidR="00553F61" w:rsidRPr="00553F61" w:rsidRDefault="00553F61" w:rsidP="0085244D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  <w:r w:rsidRPr="00553F61">
              <w:rPr>
                <w:rFonts w:eastAsiaTheme="minorEastAsia"/>
              </w:rPr>
              <w:t>6</w:t>
            </w:r>
          </w:p>
        </w:tc>
        <w:tc>
          <w:tcPr>
            <w:tcW w:w="3078" w:type="dxa"/>
          </w:tcPr>
          <w:p w:rsidR="00553F61" w:rsidRPr="00553F61" w:rsidRDefault="00553F61" w:rsidP="00553F61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</w:p>
        </w:tc>
        <w:tc>
          <w:tcPr>
            <w:tcW w:w="1991" w:type="dxa"/>
          </w:tcPr>
          <w:p w:rsidR="00553F61" w:rsidRPr="00553F61" w:rsidRDefault="00553F61" w:rsidP="00553F61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</w:p>
        </w:tc>
      </w:tr>
      <w:tr w:rsidR="00553F61" w:rsidRPr="00553F61" w:rsidTr="0085244D">
        <w:tc>
          <w:tcPr>
            <w:tcW w:w="2013" w:type="dxa"/>
          </w:tcPr>
          <w:p w:rsidR="00553F61" w:rsidRPr="00553F61" w:rsidRDefault="00553F61" w:rsidP="0085244D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  <w:r w:rsidRPr="00553F61">
              <w:rPr>
                <w:rFonts w:eastAsiaTheme="minorEastAsia"/>
              </w:rPr>
              <w:t>7</w:t>
            </w:r>
          </w:p>
        </w:tc>
        <w:tc>
          <w:tcPr>
            <w:tcW w:w="3078" w:type="dxa"/>
          </w:tcPr>
          <w:p w:rsidR="00553F61" w:rsidRPr="00553F61" w:rsidRDefault="00553F61" w:rsidP="00553F61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</w:p>
        </w:tc>
        <w:tc>
          <w:tcPr>
            <w:tcW w:w="1991" w:type="dxa"/>
          </w:tcPr>
          <w:p w:rsidR="00553F61" w:rsidRPr="00553F61" w:rsidRDefault="00553F61" w:rsidP="00553F61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</w:p>
        </w:tc>
      </w:tr>
      <w:tr w:rsidR="00553F61" w:rsidRPr="00553F61" w:rsidTr="0085244D">
        <w:tc>
          <w:tcPr>
            <w:tcW w:w="2013" w:type="dxa"/>
          </w:tcPr>
          <w:p w:rsidR="00553F61" w:rsidRPr="00553F61" w:rsidRDefault="00553F61" w:rsidP="0085244D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  <w:r w:rsidRPr="00553F61">
              <w:rPr>
                <w:rFonts w:eastAsiaTheme="minorEastAsia"/>
              </w:rPr>
              <w:t>8</w:t>
            </w:r>
          </w:p>
        </w:tc>
        <w:tc>
          <w:tcPr>
            <w:tcW w:w="3078" w:type="dxa"/>
          </w:tcPr>
          <w:p w:rsidR="00553F61" w:rsidRPr="00553F61" w:rsidRDefault="00553F61" w:rsidP="00553F61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</w:p>
        </w:tc>
        <w:tc>
          <w:tcPr>
            <w:tcW w:w="1991" w:type="dxa"/>
          </w:tcPr>
          <w:p w:rsidR="00553F61" w:rsidRPr="00553F61" w:rsidRDefault="00553F61" w:rsidP="00553F61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</w:p>
        </w:tc>
      </w:tr>
      <w:tr w:rsidR="00553F61" w:rsidRPr="00553F61" w:rsidTr="0085244D">
        <w:tc>
          <w:tcPr>
            <w:tcW w:w="2013" w:type="dxa"/>
          </w:tcPr>
          <w:p w:rsidR="00553F61" w:rsidRPr="00553F61" w:rsidRDefault="00553F61" w:rsidP="0085244D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  <w:r w:rsidRPr="00553F61">
              <w:rPr>
                <w:rFonts w:eastAsiaTheme="minorEastAsia"/>
              </w:rPr>
              <w:t>9</w:t>
            </w:r>
          </w:p>
        </w:tc>
        <w:tc>
          <w:tcPr>
            <w:tcW w:w="3078" w:type="dxa"/>
          </w:tcPr>
          <w:p w:rsidR="00553F61" w:rsidRPr="00553F61" w:rsidRDefault="00553F61" w:rsidP="00553F61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</w:p>
        </w:tc>
        <w:tc>
          <w:tcPr>
            <w:tcW w:w="1991" w:type="dxa"/>
          </w:tcPr>
          <w:p w:rsidR="00553F61" w:rsidRPr="00553F61" w:rsidRDefault="00553F61" w:rsidP="00553F61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</w:p>
        </w:tc>
      </w:tr>
      <w:tr w:rsidR="00553F61" w:rsidRPr="00553F61" w:rsidTr="007E500D">
        <w:tc>
          <w:tcPr>
            <w:tcW w:w="2013" w:type="dxa"/>
            <w:tcBorders>
              <w:bottom w:val="single" w:sz="12" w:space="0" w:color="auto"/>
            </w:tcBorders>
          </w:tcPr>
          <w:p w:rsidR="00553F61" w:rsidRPr="00553F61" w:rsidRDefault="00553F61" w:rsidP="0085244D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  <w:r w:rsidRPr="00553F61">
              <w:rPr>
                <w:rFonts w:eastAsiaTheme="minorEastAsia"/>
              </w:rPr>
              <w:t>10</w:t>
            </w:r>
          </w:p>
        </w:tc>
        <w:tc>
          <w:tcPr>
            <w:tcW w:w="3078" w:type="dxa"/>
            <w:tcBorders>
              <w:bottom w:val="single" w:sz="12" w:space="0" w:color="auto"/>
            </w:tcBorders>
          </w:tcPr>
          <w:p w:rsidR="00553F61" w:rsidRPr="00553F61" w:rsidRDefault="00553F61" w:rsidP="00553F61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</w:p>
        </w:tc>
        <w:tc>
          <w:tcPr>
            <w:tcW w:w="1991" w:type="dxa"/>
            <w:tcBorders>
              <w:bottom w:val="single" w:sz="12" w:space="0" w:color="auto"/>
            </w:tcBorders>
          </w:tcPr>
          <w:p w:rsidR="00553F61" w:rsidRPr="00553F61" w:rsidRDefault="00553F61" w:rsidP="00553F61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</w:p>
        </w:tc>
      </w:tr>
      <w:tr w:rsidR="00553F61" w:rsidTr="007E500D">
        <w:tblPrEx>
          <w:tblBorders>
            <w:top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270"/>
        </w:trPr>
        <w:tc>
          <w:tcPr>
            <w:tcW w:w="20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53F61" w:rsidRDefault="0085244D" w:rsidP="0085244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φ</w:t>
            </w:r>
          </w:p>
        </w:tc>
        <w:tc>
          <w:tcPr>
            <w:tcW w:w="3078" w:type="dxa"/>
            <w:tcBorders>
              <w:top w:val="single" w:sz="12" w:space="0" w:color="auto"/>
              <w:bottom w:val="single" w:sz="12" w:space="0" w:color="auto"/>
            </w:tcBorders>
          </w:tcPr>
          <w:p w:rsidR="00553F61" w:rsidRDefault="00553F61" w:rsidP="00553F61">
            <w:pPr>
              <w:rPr>
                <w:rFonts w:eastAsiaTheme="minorEastAsia"/>
              </w:rPr>
            </w:pPr>
          </w:p>
        </w:tc>
        <w:tc>
          <w:tcPr>
            <w:tcW w:w="19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53F61" w:rsidRDefault="00553F61" w:rsidP="00553F61">
            <w:pPr>
              <w:rPr>
                <w:rFonts w:eastAsiaTheme="minorEastAsia"/>
              </w:rPr>
            </w:pPr>
          </w:p>
        </w:tc>
      </w:tr>
    </w:tbl>
    <w:p w:rsidR="00553F61" w:rsidRDefault="0085244D" w:rsidP="00553F61">
      <w:pPr>
        <w:pStyle w:val="Odstavecseseznamem"/>
        <w:ind w:left="0"/>
        <w:rPr>
          <w:rFonts w:eastAsiaTheme="minorEastAsia"/>
        </w:rPr>
      </w:pPr>
      <w:r>
        <w:rPr>
          <w:rFonts w:eastAsiaTheme="minorEastAsia"/>
        </w:rPr>
        <w:t xml:space="preserve">                   </w:t>
      </w:r>
    </w:p>
    <w:p w:rsidR="0085244D" w:rsidRDefault="0085244D" w:rsidP="00553F61">
      <w:pPr>
        <w:pStyle w:val="Odstavecseseznamem"/>
        <w:ind w:left="0"/>
        <w:rPr>
          <w:rFonts w:eastAsiaTheme="minorEastAsia"/>
        </w:rPr>
      </w:pPr>
    </w:p>
    <w:p w:rsidR="0085244D" w:rsidRDefault="0085244D" w:rsidP="00553F61">
      <w:pPr>
        <w:pStyle w:val="Odstavecseseznamem"/>
        <w:ind w:left="0"/>
        <w:rPr>
          <w:rFonts w:eastAsiaTheme="minorEastAsia"/>
        </w:rPr>
      </w:pPr>
      <w:r>
        <w:rPr>
          <w:rFonts w:eastAsiaTheme="minorEastAsia"/>
        </w:rPr>
        <w:t xml:space="preserve">                     Průměr kruhu vytvořeného kyselinou:     </w:t>
      </w:r>
      <w:proofErr w:type="spellStart"/>
      <w:proofErr w:type="gramStart"/>
      <w:r>
        <w:rPr>
          <w:rFonts w:eastAsiaTheme="minorEastAsia"/>
        </w:rPr>
        <w:t>d</w:t>
      </w:r>
      <w:r>
        <w:rPr>
          <w:rFonts w:eastAsiaTheme="minorEastAsia"/>
          <w:vertAlign w:val="subscript"/>
        </w:rPr>
        <w:t>k</w:t>
      </w:r>
      <w:proofErr w:type="spellEnd"/>
      <w:r>
        <w:rPr>
          <w:rFonts w:eastAsiaTheme="minorEastAsia"/>
        </w:rPr>
        <w:t xml:space="preserve"> =  (            ±          ) mm</w:t>
      </w:r>
      <w:proofErr w:type="gramEnd"/>
    </w:p>
    <w:p w:rsidR="0085244D" w:rsidRDefault="0085244D" w:rsidP="00553F61">
      <w:pPr>
        <w:pStyle w:val="Odstavecseseznamem"/>
        <w:ind w:left="0"/>
        <w:rPr>
          <w:rFonts w:eastAsiaTheme="minorEastAsia"/>
        </w:rPr>
      </w:pPr>
      <w:r>
        <w:rPr>
          <w:rFonts w:eastAsiaTheme="minorEastAsia"/>
        </w:rPr>
        <w:t xml:space="preserve">                     Obsah kruhu vytvořeného kyselinou:       </w:t>
      </w:r>
      <w:proofErr w:type="gramStart"/>
      <w:r>
        <w:rPr>
          <w:rFonts w:eastAsiaTheme="minorEastAsia"/>
        </w:rPr>
        <w:t>S =  (            ±           ) mm</w:t>
      </w:r>
      <w:r>
        <w:rPr>
          <w:rFonts w:eastAsiaTheme="minorEastAsia"/>
          <w:vertAlign w:val="superscript"/>
        </w:rPr>
        <w:t>2</w:t>
      </w:r>
      <w:proofErr w:type="gramEnd"/>
    </w:p>
    <w:p w:rsidR="0085244D" w:rsidRDefault="0085244D" w:rsidP="0085244D">
      <w:pPr>
        <w:pStyle w:val="Odstavecseseznamem"/>
        <w:ind w:left="708"/>
        <w:rPr>
          <w:rFonts w:eastAsiaTheme="minorEastAsia"/>
        </w:rPr>
      </w:pPr>
      <w:r>
        <w:rPr>
          <w:rFonts w:eastAsiaTheme="minorEastAsia"/>
        </w:rPr>
        <w:t xml:space="preserve">                      Z průměru kruhu a objemu kyseliny olejové v kapce vypočítáme průměr </w:t>
      </w:r>
      <w:proofErr w:type="gramStart"/>
      <w:r>
        <w:rPr>
          <w:rFonts w:eastAsiaTheme="minorEastAsia"/>
        </w:rPr>
        <w:t>molekuly                        kyseliny</w:t>
      </w:r>
      <w:proofErr w:type="gramEnd"/>
      <w:r>
        <w:rPr>
          <w:rFonts w:eastAsiaTheme="minorEastAsia"/>
        </w:rPr>
        <w:t xml:space="preserve"> olejové                                                    d =  (            ±           ) mm</w:t>
      </w:r>
    </w:p>
    <w:p w:rsidR="0085244D" w:rsidRDefault="0085244D" w:rsidP="0085244D">
      <w:pPr>
        <w:pStyle w:val="Odstavecseseznamem"/>
        <w:ind w:left="708"/>
        <w:rPr>
          <w:rFonts w:eastAsiaTheme="minorEastAsia"/>
        </w:rPr>
      </w:pPr>
    </w:p>
    <w:p w:rsidR="007E500D" w:rsidRDefault="007E500D" w:rsidP="0085244D">
      <w:pPr>
        <w:pStyle w:val="Odstavecseseznamem"/>
        <w:ind w:left="708"/>
        <w:rPr>
          <w:rFonts w:eastAsiaTheme="minorEastAsia"/>
        </w:rPr>
      </w:pPr>
    </w:p>
    <w:p w:rsidR="007E500D" w:rsidRDefault="007E500D" w:rsidP="0085244D">
      <w:pPr>
        <w:pStyle w:val="Odstavecseseznamem"/>
        <w:ind w:left="708"/>
        <w:rPr>
          <w:rFonts w:eastAsiaTheme="minorEastAsia"/>
        </w:rPr>
      </w:pPr>
    </w:p>
    <w:p w:rsidR="007E500D" w:rsidRDefault="007E500D" w:rsidP="0085244D">
      <w:pPr>
        <w:pStyle w:val="Odstavecseseznamem"/>
        <w:ind w:left="708"/>
        <w:rPr>
          <w:rFonts w:eastAsiaTheme="minorEastAsia"/>
        </w:rPr>
      </w:pPr>
    </w:p>
    <w:p w:rsidR="0085244D" w:rsidRDefault="0085244D" w:rsidP="0085244D">
      <w:pPr>
        <w:pStyle w:val="Odstavecseseznamem"/>
        <w:ind w:left="708"/>
        <w:rPr>
          <w:rFonts w:eastAsiaTheme="minorEastAsia"/>
        </w:rPr>
      </w:pPr>
    </w:p>
    <w:p w:rsidR="0085244D" w:rsidRPr="00D0114C" w:rsidRDefault="0085244D" w:rsidP="0085244D">
      <w:pPr>
        <w:pStyle w:val="Odstavecseseznamem"/>
        <w:numPr>
          <w:ilvl w:val="0"/>
          <w:numId w:val="2"/>
        </w:numPr>
        <w:rPr>
          <w:rFonts w:eastAsiaTheme="minorEastAsia"/>
          <w:b/>
        </w:rPr>
      </w:pPr>
      <w:r w:rsidRPr="00D0114C">
        <w:rPr>
          <w:rFonts w:eastAsiaTheme="minorEastAsia"/>
          <w:b/>
        </w:rPr>
        <w:t>Úkol 3</w:t>
      </w:r>
    </w:p>
    <w:p w:rsidR="0085244D" w:rsidRDefault="0085244D" w:rsidP="0085244D">
      <w:pPr>
        <w:pStyle w:val="Odstavecseseznamem"/>
        <w:numPr>
          <w:ilvl w:val="1"/>
          <w:numId w:val="2"/>
        </w:numPr>
        <w:rPr>
          <w:rFonts w:eastAsiaTheme="minorEastAsia"/>
        </w:rPr>
      </w:pPr>
      <w:r>
        <w:rPr>
          <w:rFonts w:eastAsiaTheme="minorEastAsia"/>
        </w:rPr>
        <w:t>Určete molární hmotnost molekuly kyseliny olejové</w:t>
      </w:r>
    </w:p>
    <w:p w:rsidR="0085244D" w:rsidRDefault="0085244D" w:rsidP="0085244D">
      <w:pPr>
        <w:pStyle w:val="Odstavecseseznamem"/>
        <w:ind w:left="1080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</w:t>
      </w:r>
      <w:proofErr w:type="gramStart"/>
      <w:r>
        <w:rPr>
          <w:rFonts w:eastAsiaTheme="minorEastAsia"/>
        </w:rPr>
        <w:t>M</w:t>
      </w:r>
      <w:r>
        <w:rPr>
          <w:rFonts w:eastAsiaTheme="minorEastAsia"/>
          <w:vertAlign w:val="subscript"/>
        </w:rPr>
        <w:t xml:space="preserve">m </w:t>
      </w:r>
      <w:r>
        <w:rPr>
          <w:rFonts w:eastAsiaTheme="minorEastAsia"/>
        </w:rPr>
        <w:t xml:space="preserve">  =</w:t>
      </w:r>
      <w:proofErr w:type="gramEnd"/>
      <w:r>
        <w:rPr>
          <w:rFonts w:eastAsiaTheme="minorEastAsia"/>
        </w:rPr>
        <w:t xml:space="preserve">  </w:t>
      </w:r>
    </w:p>
    <w:p w:rsidR="007E500D" w:rsidRDefault="007E500D" w:rsidP="007E500D">
      <w:pPr>
        <w:rPr>
          <w:rFonts w:eastAsiaTheme="minorEastAsia"/>
        </w:rPr>
      </w:pPr>
      <w:r>
        <w:rPr>
          <w:rFonts w:eastAsiaTheme="minorEastAsia"/>
        </w:rPr>
        <w:tab/>
        <w:t xml:space="preserve">3.2 Určete molární objem kyseliny olejové       </w:t>
      </w:r>
      <w:proofErr w:type="spellStart"/>
      <w:r>
        <w:rPr>
          <w:rFonts w:eastAsiaTheme="minorEastAsia"/>
        </w:rPr>
        <w:t>V</w:t>
      </w:r>
      <w:r>
        <w:rPr>
          <w:rFonts w:eastAsiaTheme="minorEastAsia"/>
          <w:vertAlign w:val="subscript"/>
        </w:rPr>
        <w:t>m</w:t>
      </w:r>
      <w:proofErr w:type="spellEnd"/>
      <w:r>
        <w:rPr>
          <w:rFonts w:eastAsiaTheme="minorEastAsia"/>
        </w:rPr>
        <w:t xml:space="preserve"> = </w:t>
      </w:r>
    </w:p>
    <w:p w:rsidR="007E500D" w:rsidRDefault="007E500D" w:rsidP="007E500D">
      <w:pPr>
        <w:rPr>
          <w:rFonts w:eastAsiaTheme="minorEastAsia"/>
        </w:rPr>
      </w:pPr>
      <w:r>
        <w:rPr>
          <w:rFonts w:eastAsiaTheme="minorEastAsia"/>
        </w:rPr>
        <w:t xml:space="preserve">    </w:t>
      </w:r>
      <w:r>
        <w:rPr>
          <w:rFonts w:eastAsiaTheme="minorEastAsia"/>
        </w:rPr>
        <w:tab/>
        <w:t xml:space="preserve">3.3 Objem jedné molekuly kyseliny olejové       </w:t>
      </w:r>
      <w:proofErr w:type="spellStart"/>
      <w:r>
        <w:rPr>
          <w:rFonts w:eastAsiaTheme="minorEastAsia"/>
        </w:rPr>
        <w:t>V</w:t>
      </w:r>
      <w:r>
        <w:rPr>
          <w:rFonts w:eastAsiaTheme="minorEastAsia"/>
          <w:vertAlign w:val="subscript"/>
        </w:rPr>
        <w:t>é</w:t>
      </w:r>
      <w:proofErr w:type="spellEnd"/>
      <w:r>
        <w:rPr>
          <w:rFonts w:eastAsiaTheme="minorEastAsia"/>
        </w:rPr>
        <w:t xml:space="preserve"> = </w:t>
      </w:r>
    </w:p>
    <w:p w:rsidR="007E500D" w:rsidRDefault="007E500D" w:rsidP="007E500D">
      <w:pPr>
        <w:rPr>
          <w:rFonts w:eastAsiaTheme="minorEastAsia"/>
        </w:rPr>
      </w:pPr>
      <w:r>
        <w:rPr>
          <w:rFonts w:eastAsiaTheme="minorEastAsia"/>
        </w:rPr>
        <w:tab/>
        <w:t>3.4 Průměr molekuly kyselin</w:t>
      </w:r>
      <w:r w:rsidR="00D0114C">
        <w:rPr>
          <w:rFonts w:eastAsiaTheme="minorEastAsia"/>
        </w:rPr>
        <w:t xml:space="preserve">y </w:t>
      </w:r>
      <w:r>
        <w:rPr>
          <w:rFonts w:eastAsiaTheme="minorEastAsia"/>
        </w:rPr>
        <w:t>olejové za</w:t>
      </w:r>
      <w:r w:rsidR="00D0114C">
        <w:rPr>
          <w:rFonts w:eastAsiaTheme="minorEastAsia"/>
        </w:rPr>
        <w:t xml:space="preserve"> </w:t>
      </w:r>
      <w:r>
        <w:rPr>
          <w:rFonts w:eastAsiaTheme="minorEastAsia"/>
        </w:rPr>
        <w:t xml:space="preserve">předpokladu, že její tvar je kulový </w:t>
      </w:r>
    </w:p>
    <w:p w:rsidR="007E500D" w:rsidRDefault="007E500D" w:rsidP="007E500D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d =     </w:t>
      </w:r>
    </w:p>
    <w:p w:rsidR="007E500D" w:rsidRDefault="007E500D" w:rsidP="007E500D">
      <w:pPr>
        <w:rPr>
          <w:rFonts w:eastAsiaTheme="minorEastAsia"/>
        </w:rPr>
      </w:pPr>
    </w:p>
    <w:p w:rsidR="007E500D" w:rsidRPr="007E500D" w:rsidRDefault="007E500D" w:rsidP="007E500D">
      <w:pPr>
        <w:rPr>
          <w:rFonts w:eastAsiaTheme="minorEastAsia"/>
          <w:b/>
        </w:rPr>
      </w:pPr>
      <w:r w:rsidRPr="007E500D">
        <w:rPr>
          <w:rFonts w:eastAsiaTheme="minorEastAsia"/>
          <w:b/>
        </w:rPr>
        <w:t xml:space="preserve">Závěr: </w:t>
      </w:r>
    </w:p>
    <w:sectPr w:rsidR="007E500D" w:rsidRPr="007E500D" w:rsidSect="00A97F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0D67" w:rsidRDefault="001F0D67" w:rsidP="003E5A1E">
      <w:pPr>
        <w:spacing w:after="0" w:line="240" w:lineRule="auto"/>
      </w:pPr>
      <w:r>
        <w:separator/>
      </w:r>
    </w:p>
  </w:endnote>
  <w:endnote w:type="continuationSeparator" w:id="0">
    <w:p w:rsidR="001F0D67" w:rsidRDefault="001F0D67" w:rsidP="003E5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0D67" w:rsidRDefault="001F0D67" w:rsidP="003E5A1E">
      <w:pPr>
        <w:spacing w:after="0" w:line="240" w:lineRule="auto"/>
      </w:pPr>
      <w:r>
        <w:separator/>
      </w:r>
    </w:p>
  </w:footnote>
  <w:footnote w:type="continuationSeparator" w:id="0">
    <w:p w:rsidR="001F0D67" w:rsidRDefault="001F0D67" w:rsidP="003E5A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261B18"/>
    <w:multiLevelType w:val="hybridMultilevel"/>
    <w:tmpl w:val="7BB8C1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F5065E"/>
    <w:multiLevelType w:val="hybridMultilevel"/>
    <w:tmpl w:val="32F0842A"/>
    <w:lvl w:ilvl="0" w:tplc="C728C32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3553B16"/>
    <w:multiLevelType w:val="hybridMultilevel"/>
    <w:tmpl w:val="C220F57C"/>
    <w:lvl w:ilvl="0" w:tplc="4C52741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6E67E82"/>
    <w:multiLevelType w:val="multilevel"/>
    <w:tmpl w:val="9DAEB8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4">
    <w:nsid w:val="7AD17E4F"/>
    <w:multiLevelType w:val="hybridMultilevel"/>
    <w:tmpl w:val="BD96C12A"/>
    <w:lvl w:ilvl="0" w:tplc="7B20E87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69B3"/>
    <w:rsid w:val="000373CB"/>
    <w:rsid w:val="000C28DC"/>
    <w:rsid w:val="001379C0"/>
    <w:rsid w:val="001F0D67"/>
    <w:rsid w:val="002A5321"/>
    <w:rsid w:val="002F0AA6"/>
    <w:rsid w:val="00347D7B"/>
    <w:rsid w:val="0035768C"/>
    <w:rsid w:val="003B5C78"/>
    <w:rsid w:val="003E5A1E"/>
    <w:rsid w:val="00491920"/>
    <w:rsid w:val="00553F61"/>
    <w:rsid w:val="0057227C"/>
    <w:rsid w:val="007269B3"/>
    <w:rsid w:val="0076766E"/>
    <w:rsid w:val="007E500D"/>
    <w:rsid w:val="007F49B5"/>
    <w:rsid w:val="00850911"/>
    <w:rsid w:val="0085244D"/>
    <w:rsid w:val="00A97F86"/>
    <w:rsid w:val="00B54F03"/>
    <w:rsid w:val="00BF3166"/>
    <w:rsid w:val="00D0114C"/>
    <w:rsid w:val="00DA1D63"/>
    <w:rsid w:val="00E32140"/>
    <w:rsid w:val="00EA1F15"/>
    <w:rsid w:val="00F51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7F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A1F15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A1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1F1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379C0"/>
    <w:pPr>
      <w:ind w:left="720"/>
      <w:contextualSpacing/>
    </w:pPr>
  </w:style>
  <w:style w:type="table" w:styleId="Mkatabulky">
    <w:name w:val="Table Grid"/>
    <w:basedOn w:val="Normlntabulka"/>
    <w:uiPriority w:val="59"/>
    <w:rsid w:val="008509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3E5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5A1E"/>
  </w:style>
  <w:style w:type="paragraph" w:styleId="Zpat">
    <w:name w:val="footer"/>
    <w:basedOn w:val="Normln"/>
    <w:link w:val="ZpatChar"/>
    <w:uiPriority w:val="99"/>
    <w:unhideWhenUsed/>
    <w:rsid w:val="003E5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5A1E"/>
  </w:style>
  <w:style w:type="paragraph" w:styleId="Bezmezer">
    <w:name w:val="No Spacing"/>
    <w:uiPriority w:val="1"/>
    <w:qFormat/>
    <w:rsid w:val="002A5321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A1F15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A1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1F1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379C0"/>
    <w:pPr>
      <w:ind w:left="720"/>
      <w:contextualSpacing/>
    </w:pPr>
  </w:style>
  <w:style w:type="table" w:styleId="Mkatabulky">
    <w:name w:val="Table Grid"/>
    <w:basedOn w:val="Normlntabulka"/>
    <w:uiPriority w:val="59"/>
    <w:rsid w:val="008509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3E5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5A1E"/>
  </w:style>
  <w:style w:type="paragraph" w:styleId="Zpat">
    <w:name w:val="footer"/>
    <w:basedOn w:val="Normln"/>
    <w:link w:val="ZpatChar"/>
    <w:uiPriority w:val="99"/>
    <w:unhideWhenUsed/>
    <w:rsid w:val="003E5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5A1E"/>
  </w:style>
  <w:style w:type="paragraph" w:styleId="Bezmezer">
    <w:name w:val="No Spacing"/>
    <w:uiPriority w:val="1"/>
    <w:qFormat/>
    <w:rsid w:val="002A5321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DC8F3-CDB8-447D-9D5F-922D6F2EE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4</Pages>
  <Words>504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dankova</dc:creator>
  <cp:lastModifiedBy>marcela</cp:lastModifiedBy>
  <cp:revision>9</cp:revision>
  <dcterms:created xsi:type="dcterms:W3CDTF">2012-12-10T11:29:00Z</dcterms:created>
  <dcterms:modified xsi:type="dcterms:W3CDTF">2012-12-30T14:50:00Z</dcterms:modified>
</cp:coreProperties>
</file>